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CellMar>
          <w:left w:w="0" w:type="dxa"/>
          <w:right w:w="0" w:type="dxa"/>
        </w:tblCellMar>
        <w:tblLook w:val="04A0"/>
      </w:tblPr>
      <w:tblGrid>
        <w:gridCol w:w="9639"/>
      </w:tblGrid>
      <w:tr w:rsidR="0042052F" w:rsidRPr="0042052F" w:rsidTr="0042052F">
        <w:trPr>
          <w:trHeight w:val="435"/>
        </w:trPr>
        <w:tc>
          <w:tcPr>
            <w:tcW w:w="17226"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27"/>
              <w:gridCol w:w="2932"/>
              <w:gridCol w:w="2930"/>
            </w:tblGrid>
            <w:tr w:rsidR="0042052F" w:rsidRPr="0042052F">
              <w:trPr>
                <w:jc w:val="center"/>
              </w:trPr>
              <w:tc>
                <w:tcPr>
                  <w:tcW w:w="2957" w:type="dxa"/>
                  <w:tcBorders>
                    <w:top w:val="nil"/>
                    <w:left w:val="nil"/>
                    <w:bottom w:val="single" w:sz="8" w:space="0" w:color="auto"/>
                    <w:right w:val="nil"/>
                  </w:tcBorders>
                  <w:tcMar>
                    <w:top w:w="0" w:type="dxa"/>
                    <w:left w:w="108" w:type="dxa"/>
                    <w:bottom w:w="0" w:type="dxa"/>
                    <w:right w:w="108" w:type="dxa"/>
                  </w:tcMar>
                  <w:vAlign w:val="center"/>
                  <w:hideMark/>
                </w:tcPr>
                <w:p w:rsidR="0042052F" w:rsidRPr="0042052F" w:rsidRDefault="0042052F" w:rsidP="0042052F">
                  <w:pPr>
                    <w:spacing w:line="240" w:lineRule="atLeast"/>
                    <w:ind w:left="0" w:right="0" w:firstLine="0"/>
                    <w:jc w:val="left"/>
                    <w:rPr>
                      <w:rFonts w:eastAsia="Times New Roman" w:cs="Times New Roman"/>
                      <w:sz w:val="20"/>
                      <w:szCs w:val="20"/>
                      <w:lang w:eastAsia="tr-TR"/>
                    </w:rPr>
                  </w:pPr>
                  <w:bookmarkStart w:id="0" w:name="_top"/>
                  <w:bookmarkEnd w:id="0"/>
                  <w:r w:rsidRPr="0042052F">
                    <w:rPr>
                      <w:rFonts w:ascii="Arial" w:eastAsia="Times New Roman" w:hAnsi="Arial" w:cs="Arial"/>
                      <w:sz w:val="16"/>
                      <w:szCs w:val="16"/>
                      <w:lang w:eastAsia="tr-TR"/>
                    </w:rPr>
                    <w:t>4 Eylül 2018 SALI</w:t>
                  </w:r>
                </w:p>
              </w:tc>
              <w:tc>
                <w:tcPr>
                  <w:tcW w:w="2958" w:type="dxa"/>
                  <w:tcBorders>
                    <w:top w:val="nil"/>
                    <w:left w:val="nil"/>
                    <w:bottom w:val="single" w:sz="8" w:space="0" w:color="auto"/>
                    <w:right w:val="nil"/>
                  </w:tcBorders>
                  <w:tcMar>
                    <w:top w:w="0" w:type="dxa"/>
                    <w:left w:w="108" w:type="dxa"/>
                    <w:bottom w:w="0" w:type="dxa"/>
                    <w:right w:w="108" w:type="dxa"/>
                  </w:tcMar>
                  <w:vAlign w:val="center"/>
                  <w:hideMark/>
                </w:tcPr>
                <w:p w:rsidR="0042052F" w:rsidRPr="0042052F" w:rsidRDefault="0042052F" w:rsidP="0042052F">
                  <w:pPr>
                    <w:spacing w:line="240" w:lineRule="atLeast"/>
                    <w:ind w:left="0" w:right="0" w:firstLine="0"/>
                    <w:jc w:val="center"/>
                    <w:rPr>
                      <w:rFonts w:eastAsia="Times New Roman" w:cs="Times New Roman"/>
                      <w:sz w:val="20"/>
                      <w:szCs w:val="20"/>
                      <w:lang w:eastAsia="tr-TR"/>
                    </w:rPr>
                  </w:pPr>
                  <w:r w:rsidRPr="0042052F">
                    <w:rPr>
                      <w:rFonts w:eastAsia="Times New Roman" w:cs="Times New Roman"/>
                      <w:b/>
                      <w:bCs/>
                      <w:color w:val="660066"/>
                      <w:sz w:val="20"/>
                      <w:szCs w:val="20"/>
                      <w:lang w:eastAsia="tr-TR"/>
                    </w:rPr>
                    <w:t>Resmî Gazete</w:t>
                  </w:r>
                </w:p>
              </w:tc>
              <w:tc>
                <w:tcPr>
                  <w:tcW w:w="2958" w:type="dxa"/>
                  <w:tcBorders>
                    <w:top w:val="nil"/>
                    <w:left w:val="nil"/>
                    <w:bottom w:val="single" w:sz="8" w:space="0" w:color="auto"/>
                    <w:right w:val="nil"/>
                  </w:tcBorders>
                  <w:tcMar>
                    <w:top w:w="0" w:type="dxa"/>
                    <w:left w:w="108" w:type="dxa"/>
                    <w:bottom w:w="0" w:type="dxa"/>
                    <w:right w:w="108" w:type="dxa"/>
                  </w:tcMar>
                  <w:vAlign w:val="center"/>
                  <w:hideMark/>
                </w:tcPr>
                <w:p w:rsidR="0042052F" w:rsidRPr="0042052F" w:rsidRDefault="0042052F" w:rsidP="0042052F">
                  <w:pPr>
                    <w:ind w:left="0" w:right="0" w:firstLine="0"/>
                    <w:jc w:val="right"/>
                    <w:rPr>
                      <w:rFonts w:ascii="Tahoma" w:eastAsia="Times New Roman" w:hAnsi="Tahoma" w:cs="Tahoma"/>
                      <w:sz w:val="16"/>
                      <w:szCs w:val="16"/>
                      <w:lang w:eastAsia="tr-TR"/>
                    </w:rPr>
                  </w:pPr>
                  <w:proofErr w:type="gramStart"/>
                  <w:r w:rsidRPr="0042052F">
                    <w:rPr>
                      <w:rFonts w:ascii="Arial" w:eastAsia="Times New Roman" w:hAnsi="Arial" w:cs="Arial"/>
                      <w:sz w:val="16"/>
                      <w:lang w:eastAsia="tr-TR"/>
                    </w:rPr>
                    <w:t>Sayı : 30525</w:t>
                  </w:r>
                  <w:proofErr w:type="gramEnd"/>
                </w:p>
              </w:tc>
            </w:tr>
            <w:tr w:rsidR="0042052F" w:rsidRPr="0042052F" w:rsidTr="0042052F">
              <w:trPr>
                <w:trHeight w:val="35"/>
                <w:jc w:val="center"/>
              </w:trPr>
              <w:tc>
                <w:tcPr>
                  <w:tcW w:w="8873" w:type="dxa"/>
                  <w:gridSpan w:val="3"/>
                  <w:tcBorders>
                    <w:top w:val="nil"/>
                    <w:left w:val="nil"/>
                    <w:bottom w:val="nil"/>
                    <w:right w:val="nil"/>
                  </w:tcBorders>
                  <w:tcMar>
                    <w:top w:w="0" w:type="dxa"/>
                    <w:left w:w="108" w:type="dxa"/>
                    <w:bottom w:w="0" w:type="dxa"/>
                    <w:right w:w="108" w:type="dxa"/>
                  </w:tcMar>
                  <w:vAlign w:val="bottom"/>
                  <w:hideMark/>
                </w:tcPr>
                <w:p w:rsidR="0042052F" w:rsidRPr="0042052F" w:rsidRDefault="0042052F" w:rsidP="0042052F">
                  <w:pPr>
                    <w:ind w:left="0" w:right="0" w:firstLine="0"/>
                    <w:jc w:val="center"/>
                    <w:rPr>
                      <w:rFonts w:ascii="Tahoma" w:eastAsia="Times New Roman" w:hAnsi="Tahoma" w:cs="Tahoma"/>
                      <w:sz w:val="16"/>
                      <w:szCs w:val="16"/>
                      <w:lang w:eastAsia="tr-TR"/>
                    </w:rPr>
                  </w:pPr>
                </w:p>
              </w:tc>
            </w:tr>
          </w:tbl>
          <w:p w:rsidR="0042052F" w:rsidRPr="0042052F" w:rsidRDefault="0042052F" w:rsidP="0042052F">
            <w:pPr>
              <w:ind w:left="0" w:right="0" w:firstLine="0"/>
              <w:jc w:val="center"/>
              <w:rPr>
                <w:rFonts w:ascii="Tahoma" w:eastAsia="Times New Roman" w:hAnsi="Tahoma" w:cs="Tahoma"/>
                <w:sz w:val="16"/>
                <w:szCs w:val="16"/>
                <w:lang w:eastAsia="tr-TR"/>
              </w:rPr>
            </w:pPr>
            <w:r w:rsidRPr="0042052F">
              <w:rPr>
                <w:rFonts w:eastAsia="Times New Roman" w:cs="Times New Roman"/>
                <w:sz w:val="20"/>
                <w:szCs w:val="20"/>
                <w:lang w:eastAsia="tr-TR"/>
              </w:rPr>
              <w:t> </w:t>
            </w:r>
          </w:p>
        </w:tc>
      </w:tr>
    </w:tbl>
    <w:p w:rsidR="0042052F" w:rsidRDefault="0042052F" w:rsidP="0042052F">
      <w:pPr>
        <w:spacing w:line="240" w:lineRule="atLeast"/>
        <w:ind w:left="0" w:right="0" w:firstLine="567"/>
        <w:rPr>
          <w:rFonts w:eastAsia="Times New Roman" w:cs="Times New Roman"/>
          <w:b/>
          <w:bCs/>
          <w:color w:val="0000FF"/>
          <w:sz w:val="18"/>
          <w:szCs w:val="18"/>
          <w:lang w:eastAsia="tr-TR"/>
        </w:rPr>
      </w:pPr>
    </w:p>
    <w:p w:rsidR="0042052F" w:rsidRPr="0042052F" w:rsidRDefault="0042052F" w:rsidP="0042052F">
      <w:pPr>
        <w:spacing w:line="240" w:lineRule="atLeast"/>
        <w:ind w:left="0" w:right="0" w:firstLine="567"/>
        <w:rPr>
          <w:rFonts w:eastAsia="Times New Roman" w:cs="Times New Roman"/>
          <w:color w:val="000000"/>
          <w:sz w:val="20"/>
          <w:szCs w:val="20"/>
          <w:lang w:eastAsia="tr-TR"/>
        </w:rPr>
      </w:pPr>
      <w:r w:rsidRPr="0042052F">
        <w:rPr>
          <w:rFonts w:eastAsia="Times New Roman" w:cs="Times New Roman"/>
          <w:b/>
          <w:bCs/>
          <w:color w:val="0000FF"/>
          <w:sz w:val="18"/>
          <w:szCs w:val="18"/>
          <w:lang w:eastAsia="tr-TR"/>
        </w:rPr>
        <w:t>Kahramanmaraş Sütçü İmam Üniversitesi Rektörlüğünden:</w:t>
      </w:r>
    </w:p>
    <w:p w:rsidR="0042052F" w:rsidRPr="0042052F" w:rsidRDefault="0042052F" w:rsidP="0042052F">
      <w:pPr>
        <w:spacing w:line="240" w:lineRule="atLeast"/>
        <w:ind w:left="0" w:right="0" w:firstLine="567"/>
        <w:rPr>
          <w:rFonts w:eastAsia="Times New Roman" w:cs="Times New Roman"/>
          <w:color w:val="000000"/>
          <w:sz w:val="20"/>
          <w:szCs w:val="20"/>
          <w:lang w:eastAsia="tr-TR"/>
        </w:rPr>
      </w:pPr>
      <w:r w:rsidRPr="0042052F">
        <w:rPr>
          <w:rFonts w:eastAsia="Times New Roman" w:cs="Times New Roman"/>
          <w:color w:val="000000"/>
          <w:sz w:val="18"/>
          <w:szCs w:val="18"/>
          <w:lang w:eastAsia="tr-TR"/>
        </w:rPr>
        <w:t>Üniversitemizin aşağıda belirtilen birimlerine; 657 sayılı Devlet Memurları Kanununun Değişik 48 inci maddesinde yer alan şartları taşımak kaydıyla 2547 sayılı Yükseköğretim Kanunu hükümlerine göre çalıştırılmak üzere öğretim üyesi alınacaktır. Başvuru süresi ilanın yayımı tarihinden itibaren 15 gündür</w:t>
      </w:r>
    </w:p>
    <w:p w:rsidR="0042052F" w:rsidRPr="0042052F" w:rsidRDefault="0042052F" w:rsidP="0042052F">
      <w:pPr>
        <w:spacing w:line="240" w:lineRule="atLeast"/>
        <w:ind w:left="0" w:right="0" w:firstLine="567"/>
        <w:rPr>
          <w:rFonts w:eastAsia="Times New Roman" w:cs="Times New Roman"/>
          <w:color w:val="000000"/>
          <w:sz w:val="20"/>
          <w:szCs w:val="20"/>
          <w:lang w:eastAsia="tr-TR"/>
        </w:rPr>
      </w:pPr>
      <w:r w:rsidRPr="0042052F">
        <w:rPr>
          <w:rFonts w:eastAsia="Times New Roman" w:cs="Times New Roman"/>
          <w:color w:val="000000"/>
          <w:sz w:val="18"/>
          <w:szCs w:val="18"/>
          <w:lang w:eastAsia="tr-TR"/>
        </w:rPr>
        <w:t>Dr. </w:t>
      </w:r>
      <w:proofErr w:type="spellStart"/>
      <w:r w:rsidRPr="0042052F">
        <w:rPr>
          <w:rFonts w:eastAsia="Times New Roman" w:cs="Times New Roman"/>
          <w:color w:val="000000"/>
          <w:sz w:val="18"/>
          <w:lang w:eastAsia="tr-TR"/>
        </w:rPr>
        <w:t>Öğr</w:t>
      </w:r>
      <w:proofErr w:type="spellEnd"/>
      <w:r w:rsidRPr="0042052F">
        <w:rPr>
          <w:rFonts w:eastAsia="Times New Roman" w:cs="Times New Roman"/>
          <w:color w:val="000000"/>
          <w:sz w:val="18"/>
          <w:szCs w:val="18"/>
          <w:lang w:eastAsia="tr-TR"/>
        </w:rPr>
        <w:t>. Üyesi kadrosuna başvurular ise ilgili birimlere şahsen yapılacaktır. Posta ile yapılacak başvurular ve eksik belge ile yapılacak başvurular kabul edilmeyecektir. Yabancı ülkelerden alınan diplomaların Üniversitelerarası Kurulca denkliğinin onaylanması gerekmektedir.</w:t>
      </w:r>
    </w:p>
    <w:p w:rsidR="0042052F" w:rsidRPr="0042052F" w:rsidRDefault="0042052F" w:rsidP="0042052F">
      <w:pPr>
        <w:spacing w:line="240" w:lineRule="atLeast"/>
        <w:ind w:left="0" w:right="0" w:firstLine="567"/>
        <w:rPr>
          <w:rFonts w:eastAsia="Times New Roman" w:cs="Times New Roman"/>
          <w:color w:val="000000"/>
          <w:sz w:val="20"/>
          <w:szCs w:val="20"/>
          <w:lang w:eastAsia="tr-TR"/>
        </w:rPr>
      </w:pPr>
      <w:r w:rsidRPr="0042052F">
        <w:rPr>
          <w:rFonts w:eastAsia="Times New Roman" w:cs="Times New Roman"/>
          <w:color w:val="000000"/>
          <w:sz w:val="18"/>
          <w:szCs w:val="18"/>
          <w:lang w:eastAsia="tr-TR"/>
        </w:rPr>
        <w:t>Devlet hizmet yükümlüsü adaylar başvurularında yükümlülük süresini belgelendirecek olup, bu adayların başvuruları devlet hizmet yükümlülüğü süresi bakımından, 657 sayılı Devlet Memurları Kanununun 62 ve 63. maddesi hükümleri </w:t>
      </w:r>
      <w:proofErr w:type="spellStart"/>
      <w:r w:rsidRPr="0042052F">
        <w:rPr>
          <w:rFonts w:eastAsia="Times New Roman" w:cs="Times New Roman"/>
          <w:color w:val="000000"/>
          <w:sz w:val="18"/>
          <w:lang w:eastAsia="tr-TR"/>
        </w:rPr>
        <w:t>dahilinde</w:t>
      </w:r>
      <w:r w:rsidRPr="0042052F">
        <w:rPr>
          <w:rFonts w:eastAsia="Times New Roman" w:cs="Times New Roman"/>
          <w:color w:val="000000"/>
          <w:sz w:val="18"/>
          <w:szCs w:val="18"/>
          <w:lang w:eastAsia="tr-TR"/>
        </w:rPr>
        <w:t>değerlendirilerek</w:t>
      </w:r>
      <w:proofErr w:type="spellEnd"/>
      <w:r w:rsidRPr="0042052F">
        <w:rPr>
          <w:rFonts w:eastAsia="Times New Roman" w:cs="Times New Roman"/>
          <w:color w:val="000000"/>
          <w:sz w:val="18"/>
          <w:szCs w:val="18"/>
          <w:lang w:eastAsia="tr-TR"/>
        </w:rPr>
        <w:t xml:space="preserve"> kabul veya reddedilecektir</w:t>
      </w:r>
    </w:p>
    <w:p w:rsidR="0042052F" w:rsidRPr="0042052F" w:rsidRDefault="0042052F" w:rsidP="0042052F">
      <w:pPr>
        <w:spacing w:line="240" w:lineRule="atLeast"/>
        <w:ind w:left="0" w:right="0" w:firstLine="567"/>
        <w:rPr>
          <w:rFonts w:eastAsia="Times New Roman" w:cs="Times New Roman"/>
          <w:color w:val="000000"/>
          <w:sz w:val="20"/>
          <w:szCs w:val="20"/>
          <w:lang w:eastAsia="tr-TR"/>
        </w:rPr>
      </w:pPr>
      <w:proofErr w:type="gramStart"/>
      <w:r w:rsidRPr="0042052F">
        <w:rPr>
          <w:rFonts w:eastAsia="Times New Roman" w:cs="Times New Roman"/>
          <w:color w:val="000000"/>
          <w:sz w:val="18"/>
          <w:lang w:eastAsia="tr-TR"/>
        </w:rPr>
        <w:t>Adaylardan istenilen belgeler; Bölüm, Anabilim Dalını ve sabıka kaydının bulunup bulunmadığını belirten http://www.ksu.edu.tr adresinden temin edilecek başvuru formu ekinde bir adet fotoğraf, lisans diploması fotokopisi, doktora / uzmanlık diploması fotokopisi, nüfus cüzdanı fotokopisi, özgeçmiş, bilimsel çalışma ve yayın listesi, yabancı dil belgesi ile birlikte; bilimsel çalışma ve yayınlarını 4 takım olarak sunacaklardır.</w:t>
      </w:r>
      <w:proofErr w:type="gramEnd"/>
    </w:p>
    <w:p w:rsidR="0042052F" w:rsidRPr="0042052F" w:rsidRDefault="0042052F" w:rsidP="0042052F">
      <w:pPr>
        <w:spacing w:line="240" w:lineRule="atLeast"/>
        <w:ind w:left="0" w:right="0" w:firstLine="567"/>
        <w:rPr>
          <w:rFonts w:eastAsia="Times New Roman" w:cs="Times New Roman"/>
          <w:color w:val="000000"/>
          <w:sz w:val="20"/>
          <w:szCs w:val="20"/>
          <w:lang w:eastAsia="tr-TR"/>
        </w:rPr>
      </w:pPr>
      <w:r w:rsidRPr="0042052F">
        <w:rPr>
          <w:rFonts w:eastAsia="Times New Roman" w:cs="Times New Roman"/>
          <w:color w:val="000000"/>
          <w:sz w:val="18"/>
          <w:szCs w:val="18"/>
          <w:lang w:eastAsia="tr-TR"/>
        </w:rPr>
        <w:t> </w:t>
      </w:r>
    </w:p>
    <w:tbl>
      <w:tblPr>
        <w:tblW w:w="9526" w:type="dxa"/>
        <w:tblInd w:w="57" w:type="dxa"/>
        <w:tblCellMar>
          <w:left w:w="0" w:type="dxa"/>
          <w:right w:w="0" w:type="dxa"/>
        </w:tblCellMar>
        <w:tblLook w:val="04A0"/>
      </w:tblPr>
      <w:tblGrid>
        <w:gridCol w:w="1927"/>
        <w:gridCol w:w="1340"/>
        <w:gridCol w:w="531"/>
        <w:gridCol w:w="573"/>
        <w:gridCol w:w="5155"/>
      </w:tblGrid>
      <w:tr w:rsidR="0042052F" w:rsidRPr="0042052F" w:rsidTr="0042052F">
        <w:trPr>
          <w:trHeight w:val="20"/>
        </w:trPr>
        <w:tc>
          <w:tcPr>
            <w:tcW w:w="19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48"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Birimi</w:t>
            </w:r>
          </w:p>
        </w:tc>
        <w:tc>
          <w:tcPr>
            <w:tcW w:w="13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48"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Unvanı</w:t>
            </w:r>
          </w:p>
        </w:tc>
        <w:tc>
          <w:tcPr>
            <w:tcW w:w="5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48"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K/D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48"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Adet</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48"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Niteliği</w:t>
            </w:r>
          </w:p>
        </w:tc>
      </w:tr>
      <w:tr w:rsidR="0042052F" w:rsidRPr="0042052F" w:rsidTr="0042052F">
        <w:trPr>
          <w:trHeight w:val="20"/>
        </w:trPr>
        <w:tc>
          <w:tcPr>
            <w:tcW w:w="942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TIP FAKÜLTESİ</w:t>
            </w:r>
          </w:p>
        </w:tc>
      </w:tr>
      <w:tr w:rsidR="0042052F" w:rsidRPr="0042052F" w:rsidTr="0042052F">
        <w:trPr>
          <w:trHeight w:val="20"/>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İç Hastalıkları</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Dr. Öğretim Üyesi</w:t>
            </w:r>
          </w:p>
        </w:tc>
        <w:tc>
          <w:tcPr>
            <w:tcW w:w="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rPr>
                <w:rFonts w:eastAsia="Times New Roman" w:cs="Times New Roman"/>
                <w:sz w:val="20"/>
                <w:szCs w:val="20"/>
                <w:lang w:eastAsia="tr-TR"/>
              </w:rPr>
            </w:pPr>
            <w:r w:rsidRPr="0042052F">
              <w:rPr>
                <w:rFonts w:eastAsia="Times New Roman" w:cs="Times New Roman"/>
                <w:sz w:val="18"/>
                <w:szCs w:val="18"/>
                <w:lang w:eastAsia="tr-TR"/>
              </w:rPr>
              <w:t>Hematoloji Yan Dal Uzmanlığını almış olmak.</w:t>
            </w:r>
          </w:p>
        </w:tc>
      </w:tr>
      <w:tr w:rsidR="0042052F" w:rsidRPr="0042052F" w:rsidTr="0042052F">
        <w:trPr>
          <w:trHeight w:val="20"/>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proofErr w:type="spellStart"/>
            <w:r w:rsidRPr="0042052F">
              <w:rPr>
                <w:rFonts w:eastAsia="Times New Roman" w:cs="Times New Roman"/>
                <w:sz w:val="18"/>
                <w:lang w:eastAsia="tr-TR"/>
              </w:rPr>
              <w:t>Radyodiagnostik</w:t>
            </w:r>
            <w:proofErr w:type="spellEnd"/>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Dr. Öğretim Üyesi</w:t>
            </w:r>
          </w:p>
        </w:tc>
        <w:tc>
          <w:tcPr>
            <w:tcW w:w="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rPr>
                <w:rFonts w:eastAsia="Times New Roman" w:cs="Times New Roman"/>
                <w:sz w:val="20"/>
                <w:szCs w:val="20"/>
                <w:lang w:eastAsia="tr-TR"/>
              </w:rPr>
            </w:pPr>
            <w:proofErr w:type="spellStart"/>
            <w:r w:rsidRPr="0042052F">
              <w:rPr>
                <w:rFonts w:eastAsia="Times New Roman" w:cs="Times New Roman"/>
                <w:sz w:val="18"/>
                <w:lang w:eastAsia="tr-TR"/>
              </w:rPr>
              <w:t>Radyodiagnostik</w:t>
            </w:r>
            <w:proofErr w:type="spellEnd"/>
            <w:r w:rsidRPr="0042052F">
              <w:rPr>
                <w:rFonts w:eastAsia="Times New Roman" w:cs="Times New Roman"/>
                <w:sz w:val="18"/>
                <w:szCs w:val="18"/>
                <w:lang w:eastAsia="tr-TR"/>
              </w:rPr>
              <w:t> alanında uzmanlığını almış olmak ve orak hücre anemili ve sağlıklı çocuklarda </w:t>
            </w:r>
            <w:proofErr w:type="spellStart"/>
            <w:r w:rsidRPr="0042052F">
              <w:rPr>
                <w:rFonts w:eastAsia="Times New Roman" w:cs="Times New Roman"/>
                <w:sz w:val="18"/>
                <w:lang w:eastAsia="tr-TR"/>
              </w:rPr>
              <w:t>transkranial</w:t>
            </w:r>
            <w:proofErr w:type="spellEnd"/>
            <w:r w:rsidRPr="0042052F">
              <w:rPr>
                <w:rFonts w:eastAsia="Times New Roman" w:cs="Times New Roman"/>
                <w:sz w:val="18"/>
                <w:szCs w:val="18"/>
                <w:lang w:eastAsia="tr-TR"/>
              </w:rPr>
              <w:t> </w:t>
            </w:r>
            <w:proofErr w:type="spellStart"/>
            <w:r w:rsidRPr="0042052F">
              <w:rPr>
                <w:rFonts w:eastAsia="Times New Roman" w:cs="Times New Roman"/>
                <w:sz w:val="18"/>
                <w:lang w:eastAsia="tr-TR"/>
              </w:rPr>
              <w:t>doppler</w:t>
            </w:r>
            <w:r w:rsidRPr="0042052F">
              <w:rPr>
                <w:rFonts w:eastAsia="Times New Roman" w:cs="Times New Roman"/>
                <w:sz w:val="18"/>
                <w:szCs w:val="18"/>
                <w:lang w:eastAsia="tr-TR"/>
              </w:rPr>
              <w:t>konusunda</w:t>
            </w:r>
            <w:proofErr w:type="spellEnd"/>
            <w:r w:rsidRPr="0042052F">
              <w:rPr>
                <w:rFonts w:eastAsia="Times New Roman" w:cs="Times New Roman"/>
                <w:sz w:val="18"/>
                <w:szCs w:val="18"/>
                <w:lang w:eastAsia="tr-TR"/>
              </w:rPr>
              <w:t xml:space="preserve"> çalışmaları olmak.</w:t>
            </w:r>
          </w:p>
        </w:tc>
      </w:tr>
      <w:tr w:rsidR="0042052F" w:rsidRPr="0042052F" w:rsidTr="0042052F">
        <w:trPr>
          <w:trHeight w:val="20"/>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Çocuk Ruh Sağlığı ve Hastalıkları</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Dr. Öğretim Üyesi</w:t>
            </w:r>
          </w:p>
        </w:tc>
        <w:tc>
          <w:tcPr>
            <w:tcW w:w="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rPr>
                <w:rFonts w:eastAsia="Times New Roman" w:cs="Times New Roman"/>
                <w:sz w:val="20"/>
                <w:szCs w:val="20"/>
                <w:lang w:eastAsia="tr-TR"/>
              </w:rPr>
            </w:pPr>
            <w:proofErr w:type="gramStart"/>
            <w:r w:rsidRPr="0042052F">
              <w:rPr>
                <w:rFonts w:eastAsia="Times New Roman" w:cs="Times New Roman"/>
                <w:sz w:val="18"/>
                <w:lang w:eastAsia="tr-TR"/>
              </w:rPr>
              <w:t>Çocuk Ruh Sağlığı ve Hastalıkları alanında Uzman olmak.</w:t>
            </w:r>
            <w:proofErr w:type="gramEnd"/>
          </w:p>
        </w:tc>
      </w:tr>
      <w:tr w:rsidR="0042052F" w:rsidRPr="0042052F" w:rsidTr="0042052F">
        <w:trPr>
          <w:trHeight w:val="20"/>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Çocuk Sağlığı ve Hastalıkları</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Dr. Öğretim Üyesi</w:t>
            </w:r>
          </w:p>
        </w:tc>
        <w:tc>
          <w:tcPr>
            <w:tcW w:w="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rPr>
                <w:rFonts w:eastAsia="Times New Roman" w:cs="Times New Roman"/>
                <w:sz w:val="20"/>
                <w:szCs w:val="20"/>
                <w:lang w:eastAsia="tr-TR"/>
              </w:rPr>
            </w:pPr>
            <w:r w:rsidRPr="0042052F">
              <w:rPr>
                <w:rFonts w:eastAsia="Times New Roman" w:cs="Times New Roman"/>
                <w:sz w:val="18"/>
                <w:szCs w:val="18"/>
                <w:lang w:eastAsia="tr-TR"/>
              </w:rPr>
              <w:t>Çocuk kardiyoloji alanında uzmanlığını almış olmak ve </w:t>
            </w:r>
            <w:proofErr w:type="spellStart"/>
            <w:r w:rsidRPr="0042052F">
              <w:rPr>
                <w:rFonts w:eastAsia="Times New Roman" w:cs="Times New Roman"/>
                <w:sz w:val="18"/>
                <w:lang w:eastAsia="tr-TR"/>
              </w:rPr>
              <w:t>kawasaki</w:t>
            </w:r>
            <w:proofErr w:type="spellEnd"/>
            <w:r w:rsidRPr="0042052F">
              <w:rPr>
                <w:rFonts w:eastAsia="Times New Roman" w:cs="Times New Roman"/>
                <w:sz w:val="18"/>
                <w:szCs w:val="18"/>
                <w:lang w:eastAsia="tr-TR"/>
              </w:rPr>
              <w:t> hastalığı ve akrep sokması sonrası oluşan </w:t>
            </w:r>
            <w:proofErr w:type="spellStart"/>
            <w:r w:rsidRPr="0042052F">
              <w:rPr>
                <w:rFonts w:eastAsia="Times New Roman" w:cs="Times New Roman"/>
                <w:sz w:val="18"/>
                <w:lang w:eastAsia="tr-TR"/>
              </w:rPr>
              <w:t>miyokardit</w:t>
            </w:r>
            <w:proofErr w:type="spellEnd"/>
            <w:r w:rsidRPr="0042052F">
              <w:rPr>
                <w:rFonts w:eastAsia="Times New Roman" w:cs="Times New Roman"/>
                <w:sz w:val="18"/>
                <w:szCs w:val="18"/>
                <w:lang w:eastAsia="tr-TR"/>
              </w:rPr>
              <w:t> ve erken belirteçleri konularında çalışmaları bulunmak.</w:t>
            </w:r>
          </w:p>
        </w:tc>
      </w:tr>
      <w:tr w:rsidR="0042052F" w:rsidRPr="0042052F" w:rsidTr="0042052F">
        <w:trPr>
          <w:trHeight w:val="20"/>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Çocuk Sağlığı ve Hastalıkları</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Dr. Öğretim Üyesi</w:t>
            </w:r>
          </w:p>
        </w:tc>
        <w:tc>
          <w:tcPr>
            <w:tcW w:w="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rPr>
                <w:rFonts w:eastAsia="Times New Roman" w:cs="Times New Roman"/>
                <w:sz w:val="20"/>
                <w:szCs w:val="20"/>
                <w:lang w:eastAsia="tr-TR"/>
              </w:rPr>
            </w:pPr>
            <w:r w:rsidRPr="0042052F">
              <w:rPr>
                <w:rFonts w:eastAsia="Times New Roman" w:cs="Times New Roman"/>
                <w:sz w:val="18"/>
                <w:szCs w:val="18"/>
                <w:lang w:eastAsia="tr-TR"/>
              </w:rPr>
              <w:t>Pediatri yeni doğan uzmanı olmak ve </w:t>
            </w:r>
            <w:proofErr w:type="spellStart"/>
            <w:r w:rsidRPr="0042052F">
              <w:rPr>
                <w:rFonts w:eastAsia="Times New Roman" w:cs="Times New Roman"/>
                <w:sz w:val="18"/>
                <w:lang w:eastAsia="tr-TR"/>
              </w:rPr>
              <w:t>iktiyozlu</w:t>
            </w:r>
            <w:proofErr w:type="spellEnd"/>
            <w:r w:rsidRPr="0042052F">
              <w:rPr>
                <w:rFonts w:eastAsia="Times New Roman" w:cs="Times New Roman"/>
                <w:sz w:val="18"/>
                <w:szCs w:val="18"/>
                <w:lang w:eastAsia="tr-TR"/>
              </w:rPr>
              <w:t> bebeklerde endokrinolojik problemler üzerine çalışmaları olmak.</w:t>
            </w:r>
          </w:p>
        </w:tc>
      </w:tr>
      <w:tr w:rsidR="0042052F" w:rsidRPr="0042052F" w:rsidTr="0042052F">
        <w:trPr>
          <w:trHeight w:val="20"/>
        </w:trPr>
        <w:tc>
          <w:tcPr>
            <w:tcW w:w="942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48"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EĞİTİM FAKÜLTESİ</w:t>
            </w:r>
          </w:p>
        </w:tc>
      </w:tr>
      <w:tr w:rsidR="0042052F" w:rsidRPr="0042052F" w:rsidTr="0042052F">
        <w:trPr>
          <w:trHeight w:val="20"/>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Türkçe Eğitimi</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Dr. Öğretim Üyesi</w:t>
            </w:r>
          </w:p>
        </w:tc>
        <w:tc>
          <w:tcPr>
            <w:tcW w:w="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rPr>
                <w:rFonts w:eastAsia="Times New Roman" w:cs="Times New Roman"/>
                <w:sz w:val="20"/>
                <w:szCs w:val="20"/>
                <w:lang w:eastAsia="tr-TR"/>
              </w:rPr>
            </w:pPr>
            <w:r w:rsidRPr="0042052F">
              <w:rPr>
                <w:rFonts w:eastAsia="Times New Roman" w:cs="Times New Roman"/>
                <w:sz w:val="18"/>
                <w:szCs w:val="18"/>
                <w:lang w:eastAsia="tr-TR"/>
              </w:rPr>
              <w:t>Türkçe Eğitimi alanında lisans mezunu olup Türkçenin yabancı dil olarak öğretimi alanında Doktorasını yapmış olmak ve Türkçe öğretimi alanında çalışmaları bulunmak.</w:t>
            </w:r>
          </w:p>
        </w:tc>
      </w:tr>
      <w:tr w:rsidR="0042052F" w:rsidRPr="0042052F" w:rsidTr="0042052F">
        <w:trPr>
          <w:trHeight w:val="20"/>
        </w:trPr>
        <w:tc>
          <w:tcPr>
            <w:tcW w:w="942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48"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AFŞİN SAĞLIK YÜKSEKOKULU</w:t>
            </w:r>
          </w:p>
        </w:tc>
      </w:tr>
      <w:tr w:rsidR="0042052F" w:rsidRPr="0042052F" w:rsidTr="0042052F">
        <w:trPr>
          <w:trHeight w:val="20"/>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Hemşirelik</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Dr. Öğretim Üyesi</w:t>
            </w:r>
          </w:p>
        </w:tc>
        <w:tc>
          <w:tcPr>
            <w:tcW w:w="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rPr>
                <w:rFonts w:eastAsia="Times New Roman" w:cs="Times New Roman"/>
                <w:sz w:val="20"/>
                <w:szCs w:val="20"/>
                <w:lang w:eastAsia="tr-TR"/>
              </w:rPr>
            </w:pPr>
            <w:r w:rsidRPr="0042052F">
              <w:rPr>
                <w:rFonts w:eastAsia="Times New Roman" w:cs="Times New Roman"/>
                <w:sz w:val="18"/>
                <w:szCs w:val="18"/>
                <w:lang w:eastAsia="tr-TR"/>
              </w:rPr>
              <w:t>Hemşirelik alanlarından birinde doktora yapmış olmak.</w:t>
            </w:r>
          </w:p>
        </w:tc>
      </w:tr>
      <w:tr w:rsidR="0042052F" w:rsidRPr="0042052F" w:rsidTr="0042052F">
        <w:trPr>
          <w:trHeight w:val="20"/>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Hemşirelik</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Dr. Öğretim Üyesi</w:t>
            </w:r>
          </w:p>
        </w:tc>
        <w:tc>
          <w:tcPr>
            <w:tcW w:w="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rPr>
                <w:rFonts w:eastAsia="Times New Roman" w:cs="Times New Roman"/>
                <w:sz w:val="20"/>
                <w:szCs w:val="20"/>
                <w:lang w:eastAsia="tr-TR"/>
              </w:rPr>
            </w:pPr>
            <w:r w:rsidRPr="0042052F">
              <w:rPr>
                <w:rFonts w:eastAsia="Times New Roman" w:cs="Times New Roman"/>
                <w:sz w:val="18"/>
                <w:szCs w:val="18"/>
                <w:lang w:eastAsia="tr-TR"/>
              </w:rPr>
              <w:t>Hemşirelik alanlarından birinde doktora yapmış olmak.</w:t>
            </w:r>
          </w:p>
        </w:tc>
      </w:tr>
      <w:tr w:rsidR="0042052F" w:rsidRPr="0042052F" w:rsidTr="0042052F">
        <w:trPr>
          <w:trHeight w:val="20"/>
        </w:trPr>
        <w:tc>
          <w:tcPr>
            <w:tcW w:w="942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F61223">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 xml:space="preserve">SAĞLIK </w:t>
            </w:r>
            <w:r w:rsidR="00F61223">
              <w:rPr>
                <w:rFonts w:eastAsia="Times New Roman" w:cs="Times New Roman"/>
                <w:sz w:val="18"/>
                <w:szCs w:val="18"/>
                <w:lang w:eastAsia="tr-TR"/>
              </w:rPr>
              <w:t>BİLİMLERİ FAKÜLTESİ</w:t>
            </w:r>
          </w:p>
        </w:tc>
      </w:tr>
      <w:tr w:rsidR="0042052F" w:rsidRPr="0042052F" w:rsidTr="0042052F">
        <w:trPr>
          <w:trHeight w:val="20"/>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Çocuk Sağlığı ve Hastalıkları Hemşireliği</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Dr. Öğretim Üyesi</w:t>
            </w:r>
          </w:p>
        </w:tc>
        <w:tc>
          <w:tcPr>
            <w:tcW w:w="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jc w:val="center"/>
              <w:rPr>
                <w:rFonts w:eastAsia="Times New Roman" w:cs="Times New Roman"/>
                <w:sz w:val="20"/>
                <w:szCs w:val="20"/>
                <w:lang w:eastAsia="tr-TR"/>
              </w:rPr>
            </w:pPr>
            <w:r w:rsidRPr="0042052F">
              <w:rPr>
                <w:rFonts w:eastAsia="Times New Roman" w:cs="Times New Roman"/>
                <w:sz w:val="18"/>
                <w:szCs w:val="18"/>
                <w:lang w:eastAsia="tr-TR"/>
              </w:rPr>
              <w:t>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52F" w:rsidRPr="0042052F" w:rsidRDefault="0042052F" w:rsidP="0042052F">
            <w:pPr>
              <w:spacing w:before="20" w:after="20" w:line="20" w:lineRule="atLeast"/>
              <w:ind w:left="0" w:right="0" w:firstLine="0"/>
              <w:rPr>
                <w:rFonts w:eastAsia="Times New Roman" w:cs="Times New Roman"/>
                <w:sz w:val="20"/>
                <w:szCs w:val="20"/>
                <w:lang w:eastAsia="tr-TR"/>
              </w:rPr>
            </w:pPr>
            <w:r w:rsidRPr="0042052F">
              <w:rPr>
                <w:rFonts w:eastAsia="Times New Roman" w:cs="Times New Roman"/>
                <w:sz w:val="18"/>
                <w:szCs w:val="18"/>
                <w:lang w:eastAsia="tr-TR"/>
              </w:rPr>
              <w:t>Hemşirelik alanlarından birinde doktora yapmış olmak.</w:t>
            </w:r>
          </w:p>
        </w:tc>
      </w:tr>
    </w:tbl>
    <w:p w:rsidR="0042052F" w:rsidRPr="0042052F" w:rsidRDefault="0042052F" w:rsidP="0042052F">
      <w:pPr>
        <w:spacing w:line="240" w:lineRule="atLeast"/>
        <w:ind w:left="0" w:right="0" w:firstLine="0"/>
        <w:jc w:val="right"/>
        <w:rPr>
          <w:rFonts w:eastAsia="Times New Roman" w:cs="Times New Roman"/>
          <w:color w:val="000000"/>
          <w:sz w:val="20"/>
          <w:szCs w:val="20"/>
          <w:lang w:eastAsia="tr-TR"/>
        </w:rPr>
      </w:pPr>
      <w:r w:rsidRPr="0042052F">
        <w:rPr>
          <w:rFonts w:eastAsia="Times New Roman" w:cs="Times New Roman"/>
          <w:color w:val="000000"/>
          <w:sz w:val="18"/>
          <w:szCs w:val="18"/>
          <w:lang w:eastAsia="tr-TR"/>
        </w:rPr>
        <w:t>7431/1-1</w:t>
      </w:r>
    </w:p>
    <w:p w:rsidR="00AF7527" w:rsidRDefault="00F61223"/>
    <w:p w:rsidR="0042052F" w:rsidRDefault="0042052F" w:rsidP="0042052F">
      <w:pPr>
        <w:ind w:left="0" w:firstLine="0"/>
      </w:pPr>
      <w:r>
        <w:t xml:space="preserve">Başvuru Başlama Tarihi: </w:t>
      </w:r>
      <w:r>
        <w:tab/>
        <w:t>04.09.2018</w:t>
      </w:r>
    </w:p>
    <w:p w:rsidR="0042052F" w:rsidRDefault="0042052F" w:rsidP="0042052F">
      <w:pPr>
        <w:ind w:left="0" w:firstLine="0"/>
      </w:pPr>
      <w:r>
        <w:t xml:space="preserve">Son Başvuru Tarihi: </w:t>
      </w:r>
      <w:r>
        <w:tab/>
      </w:r>
      <w:r>
        <w:tab/>
        <w:t>18.09.2018</w:t>
      </w:r>
    </w:p>
    <w:sectPr w:rsidR="0042052F" w:rsidSect="00936B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 Neue">
    <w:panose1 w:val="00000000000000000000"/>
    <w:charset w:val="00"/>
    <w:family w:val="modern"/>
    <w:notTrueType/>
    <w:pitch w:val="variable"/>
    <w:sig w:usb0="80000067"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42052F"/>
    <w:rsid w:val="00166806"/>
    <w:rsid w:val="001A18B4"/>
    <w:rsid w:val="003B38CD"/>
    <w:rsid w:val="0042052F"/>
    <w:rsid w:val="005035A4"/>
    <w:rsid w:val="006E73B0"/>
    <w:rsid w:val="00874979"/>
    <w:rsid w:val="00936BAB"/>
    <w:rsid w:val="00A0271C"/>
    <w:rsid w:val="00BD07F5"/>
    <w:rsid w:val="00EA12EB"/>
    <w:rsid w:val="00F53231"/>
    <w:rsid w:val="00F612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306" w:right="142" w:firstLine="40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3B0"/>
    <w:rPr>
      <w:rFonts w:ascii="Times New Roman" w:hAnsi="Times New Roman"/>
      <w:sz w:val="24"/>
    </w:rPr>
  </w:style>
  <w:style w:type="paragraph" w:styleId="Balk1">
    <w:name w:val="heading 1"/>
    <w:basedOn w:val="Normal"/>
    <w:next w:val="Normal"/>
    <w:link w:val="Balk1Char"/>
    <w:uiPriority w:val="9"/>
    <w:qFormat/>
    <w:rsid w:val="006E73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E73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73B0"/>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6E73B0"/>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6E73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6E73B0"/>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6E73B0"/>
    <w:pPr>
      <w:numPr>
        <w:ilvl w:val="1"/>
      </w:numPr>
      <w:ind w:left="306" w:firstLine="403"/>
    </w:pPr>
    <w:rPr>
      <w:rFonts w:asciiTheme="majorHAnsi" w:eastAsiaTheme="majorEastAsia" w:hAnsiTheme="majorHAnsi" w:cstheme="majorBidi"/>
      <w:i/>
      <w:iCs/>
      <w:color w:val="4F81BD" w:themeColor="accent1"/>
      <w:spacing w:val="15"/>
      <w:szCs w:val="24"/>
    </w:rPr>
  </w:style>
  <w:style w:type="character" w:customStyle="1" w:styleId="AltKonuBalChar">
    <w:name w:val="Alt Konu Başlığı Char"/>
    <w:basedOn w:val="VarsaylanParagrafYazTipi"/>
    <w:link w:val="AltKonuBal"/>
    <w:uiPriority w:val="11"/>
    <w:rsid w:val="006E73B0"/>
    <w:rPr>
      <w:rFonts w:asciiTheme="majorHAnsi" w:eastAsiaTheme="majorEastAsia" w:hAnsiTheme="majorHAnsi" w:cstheme="majorBidi"/>
      <w:i/>
      <w:iCs/>
      <w:color w:val="4F81BD" w:themeColor="accent1"/>
      <w:spacing w:val="15"/>
      <w:sz w:val="24"/>
      <w:szCs w:val="24"/>
    </w:rPr>
  </w:style>
  <w:style w:type="character" w:styleId="Gl">
    <w:name w:val="Strong"/>
    <w:basedOn w:val="VarsaylanParagrafYazTipi"/>
    <w:uiPriority w:val="22"/>
    <w:qFormat/>
    <w:rsid w:val="006E73B0"/>
    <w:rPr>
      <w:b/>
      <w:bCs/>
    </w:rPr>
  </w:style>
  <w:style w:type="character" w:styleId="Vurgu">
    <w:name w:val="Emphasis"/>
    <w:basedOn w:val="VarsaylanParagrafYazTipi"/>
    <w:uiPriority w:val="20"/>
    <w:qFormat/>
    <w:rsid w:val="006E73B0"/>
    <w:rPr>
      <w:i/>
      <w:iCs/>
    </w:rPr>
  </w:style>
  <w:style w:type="paragraph" w:styleId="AralkYok">
    <w:name w:val="No Spacing"/>
    <w:uiPriority w:val="1"/>
    <w:qFormat/>
    <w:rsid w:val="006E73B0"/>
  </w:style>
  <w:style w:type="character" w:styleId="HafifVurgulama">
    <w:name w:val="Subtle Emphasis"/>
    <w:basedOn w:val="VarsaylanParagrafYazTipi"/>
    <w:uiPriority w:val="19"/>
    <w:qFormat/>
    <w:rsid w:val="006E73B0"/>
    <w:rPr>
      <w:i/>
      <w:iCs/>
      <w:color w:val="808080" w:themeColor="text1" w:themeTint="7F"/>
    </w:rPr>
  </w:style>
  <w:style w:type="character" w:styleId="GlVurgulama">
    <w:name w:val="Intense Emphasis"/>
    <w:basedOn w:val="VarsaylanParagrafYazTipi"/>
    <w:uiPriority w:val="21"/>
    <w:qFormat/>
    <w:rsid w:val="006E73B0"/>
    <w:rPr>
      <w:b/>
      <w:bCs/>
      <w:i/>
      <w:iCs/>
      <w:color w:val="4F81BD" w:themeColor="accent1"/>
    </w:rPr>
  </w:style>
  <w:style w:type="paragraph" w:styleId="ZarfDn">
    <w:name w:val="envelope return"/>
    <w:basedOn w:val="Normal"/>
    <w:uiPriority w:val="99"/>
    <w:semiHidden/>
    <w:unhideWhenUsed/>
    <w:rsid w:val="001A18B4"/>
    <w:rPr>
      <w:rFonts w:ascii="Helvetica Neue" w:eastAsiaTheme="majorEastAsia" w:hAnsi="Helvetica Neue" w:cstheme="majorBidi"/>
      <w:sz w:val="20"/>
      <w:szCs w:val="20"/>
    </w:rPr>
  </w:style>
  <w:style w:type="character" w:customStyle="1" w:styleId="spelle">
    <w:name w:val="spelle"/>
    <w:basedOn w:val="VarsaylanParagrafYazTipi"/>
    <w:rsid w:val="0042052F"/>
  </w:style>
  <w:style w:type="character" w:customStyle="1" w:styleId="grame">
    <w:name w:val="grame"/>
    <w:basedOn w:val="VarsaylanParagrafYazTipi"/>
    <w:rsid w:val="0042052F"/>
  </w:style>
  <w:style w:type="paragraph" w:styleId="NormalWeb">
    <w:name w:val="Normal (Web)"/>
    <w:basedOn w:val="Normal"/>
    <w:uiPriority w:val="99"/>
    <w:unhideWhenUsed/>
    <w:rsid w:val="0042052F"/>
    <w:pPr>
      <w:spacing w:before="100" w:beforeAutospacing="1" w:after="100" w:afterAutospacing="1"/>
      <w:ind w:left="0" w:right="0" w:firstLine="0"/>
      <w:jc w:val="left"/>
    </w:pPr>
    <w:rPr>
      <w:rFonts w:eastAsia="Times New Roman" w:cs="Times New Roman"/>
      <w:szCs w:val="24"/>
      <w:lang w:eastAsia="tr-TR"/>
    </w:rPr>
  </w:style>
  <w:style w:type="character" w:styleId="Kpr">
    <w:name w:val="Hyperlink"/>
    <w:basedOn w:val="VarsaylanParagrafYazTipi"/>
    <w:uiPriority w:val="99"/>
    <w:semiHidden/>
    <w:unhideWhenUsed/>
    <w:rsid w:val="0042052F"/>
    <w:rPr>
      <w:color w:val="0000FF"/>
      <w:u w:val="single"/>
    </w:rPr>
  </w:style>
</w:styles>
</file>

<file path=word/webSettings.xml><?xml version="1.0" encoding="utf-8"?>
<w:webSettings xmlns:r="http://schemas.openxmlformats.org/officeDocument/2006/relationships" xmlns:w="http://schemas.openxmlformats.org/wordprocessingml/2006/main">
  <w:divs>
    <w:div w:id="816923473">
      <w:bodyDiv w:val="1"/>
      <w:marLeft w:val="0"/>
      <w:marRight w:val="0"/>
      <w:marTop w:val="0"/>
      <w:marBottom w:val="0"/>
      <w:divBdr>
        <w:top w:val="none" w:sz="0" w:space="0" w:color="auto"/>
        <w:left w:val="none" w:sz="0" w:space="0" w:color="auto"/>
        <w:bottom w:val="none" w:sz="0" w:space="0" w:color="auto"/>
        <w:right w:val="none" w:sz="0" w:space="0" w:color="auto"/>
      </w:divBdr>
    </w:div>
    <w:div w:id="119310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426</Words>
  <Characters>2432</Characters>
  <Application>Microsoft Office Word</Application>
  <DocSecurity>0</DocSecurity>
  <Lines>20</Lines>
  <Paragraphs>5</Paragraphs>
  <ScaleCrop>false</ScaleCrop>
  <Company>Microsoft</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2018-09-04T05:45:00Z</dcterms:created>
  <dcterms:modified xsi:type="dcterms:W3CDTF">2018-09-04T06:20:00Z</dcterms:modified>
</cp:coreProperties>
</file>